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AE3" w:rsidRDefault="00DB03ED" w:rsidP="00DB03ED">
      <w:pPr>
        <w:jc w:val="center"/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bookmarkStart w:id="0" w:name="_GoBack"/>
      <w:bookmarkEnd w:id="0"/>
      <w:r w:rsidRPr="00DB03ED"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  <w:t>תחומי חיוביות ושליליות של קו ישר</w:t>
      </w:r>
    </w:p>
    <w:p w:rsidR="00DB03ED" w:rsidRDefault="00DB03ED" w:rsidP="00DB03ED">
      <w:pPr>
        <w:jc w:val="center"/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t>שאלה 1</w:t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0FE48447" wp14:editId="4F55BDFA">
            <wp:extent cx="5830505" cy="1445342"/>
            <wp:effectExtent l="0" t="0" r="0" b="254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8125" cy="1452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16FC664D" wp14:editId="23E83080">
            <wp:extent cx="5274310" cy="2040890"/>
            <wp:effectExtent l="0" t="0" r="254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lastRenderedPageBreak/>
        <w:t>שאלה 2</w:t>
      </w:r>
    </w:p>
    <w:p w:rsidR="00DB03ED" w:rsidRDefault="00DB03ED" w:rsidP="00DB03ED">
      <w:pPr>
        <w:jc w:val="center"/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4DF41D7A" wp14:editId="6EDBFD7B">
            <wp:extent cx="5274310" cy="1208405"/>
            <wp:effectExtent l="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t xml:space="preserve">שאלה 3 </w:t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6A1096F6" wp14:editId="56AA9700">
            <wp:extent cx="5274310" cy="1885315"/>
            <wp:effectExtent l="0" t="0" r="2540" b="635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lastRenderedPageBreak/>
        <w:t>שאלה 4</w:t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20971C0D" wp14:editId="61DDBA06">
            <wp:extent cx="5274310" cy="1334770"/>
            <wp:effectExtent l="0" t="0" r="254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t>שאלה 5</w:t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0145EE9C" wp14:editId="68A905E6">
            <wp:extent cx="4857750" cy="2162175"/>
            <wp:effectExtent l="0" t="0" r="0" b="952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rFonts w:ascii="David" w:hAnsi="David" w:cs="David" w:hint="cs"/>
          <w:b/>
          <w:bCs/>
          <w:color w:val="0070C0"/>
          <w:sz w:val="56"/>
          <w:szCs w:val="56"/>
          <w:u w:val="single"/>
          <w:rtl/>
        </w:rPr>
        <w:lastRenderedPageBreak/>
        <w:t>שאלה 6</w:t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  <w:r>
        <w:rPr>
          <w:noProof/>
        </w:rPr>
        <w:drawing>
          <wp:inline distT="0" distB="0" distL="0" distR="0" wp14:anchorId="7360765D" wp14:editId="13DD4D37">
            <wp:extent cx="5274310" cy="2473325"/>
            <wp:effectExtent l="0" t="0" r="2540" b="3175"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7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  <w:rtl/>
        </w:rPr>
      </w:pPr>
    </w:p>
    <w:p w:rsidR="00DB03ED" w:rsidRPr="00DB03ED" w:rsidRDefault="00DB03ED" w:rsidP="00DB03ED">
      <w:pPr>
        <w:rPr>
          <w:rFonts w:ascii="David" w:hAnsi="David" w:cs="David"/>
          <w:b/>
          <w:bCs/>
          <w:color w:val="0070C0"/>
          <w:sz w:val="56"/>
          <w:szCs w:val="56"/>
          <w:u w:val="single"/>
        </w:rPr>
      </w:pPr>
    </w:p>
    <w:sectPr w:rsidR="00DB03ED" w:rsidRPr="00DB03ED" w:rsidSect="00DB03ED">
      <w:pgSz w:w="11906" w:h="16838"/>
      <w:pgMar w:top="1135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546" w:rsidRDefault="009E0546" w:rsidP="00DB03ED">
      <w:pPr>
        <w:spacing w:after="0" w:line="240" w:lineRule="auto"/>
      </w:pPr>
      <w:r>
        <w:separator/>
      </w:r>
    </w:p>
  </w:endnote>
  <w:endnote w:type="continuationSeparator" w:id="0">
    <w:p w:rsidR="009E0546" w:rsidRDefault="009E0546" w:rsidP="00DB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546" w:rsidRDefault="009E0546" w:rsidP="00DB03ED">
      <w:pPr>
        <w:spacing w:after="0" w:line="240" w:lineRule="auto"/>
      </w:pPr>
      <w:r>
        <w:separator/>
      </w:r>
    </w:p>
  </w:footnote>
  <w:footnote w:type="continuationSeparator" w:id="0">
    <w:p w:rsidR="009E0546" w:rsidRDefault="009E0546" w:rsidP="00DB0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ED"/>
    <w:rsid w:val="0000650B"/>
    <w:rsid w:val="00292805"/>
    <w:rsid w:val="0084436D"/>
    <w:rsid w:val="00941001"/>
    <w:rsid w:val="009E0546"/>
    <w:rsid w:val="00A96AE3"/>
    <w:rsid w:val="00DB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D5D6E-1D1B-475B-8E64-67D8304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B03ED"/>
  </w:style>
  <w:style w:type="paragraph" w:styleId="a5">
    <w:name w:val="footer"/>
    <w:basedOn w:val="a"/>
    <w:link w:val="a6"/>
    <w:uiPriority w:val="99"/>
    <w:unhideWhenUsed/>
    <w:rsid w:val="00DB0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B0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Manhi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‏‏משתמש Windows</cp:lastModifiedBy>
  <cp:revision>2</cp:revision>
  <dcterms:created xsi:type="dcterms:W3CDTF">2019-02-16T18:52:00Z</dcterms:created>
  <dcterms:modified xsi:type="dcterms:W3CDTF">2019-02-16T18:52:00Z</dcterms:modified>
</cp:coreProperties>
</file>